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89E3" w14:textId="77777777" w:rsidR="00D4333F" w:rsidRPr="006177F2" w:rsidRDefault="00D4333F" w:rsidP="00D4333F">
      <w:pPr>
        <w:rPr>
          <w:b/>
          <w:sz w:val="40"/>
          <w:szCs w:val="40"/>
        </w:rPr>
      </w:pPr>
      <w:r w:rsidRPr="006177F2">
        <w:rPr>
          <w:b/>
          <w:sz w:val="40"/>
          <w:szCs w:val="40"/>
        </w:rPr>
        <w:t>Anskaffelsesprotokoll for anskaffelser mellom</w:t>
      </w:r>
    </w:p>
    <w:p w14:paraId="4CA2C313" w14:textId="77777777" w:rsidR="00D4333F" w:rsidRDefault="00D4333F" w:rsidP="00D4333F">
      <w:r>
        <w:rPr>
          <w:b/>
          <w:sz w:val="40"/>
          <w:szCs w:val="40"/>
        </w:rPr>
        <w:t>100 000 kr og 1.3</w:t>
      </w:r>
      <w:r w:rsidRPr="006177F2">
        <w:rPr>
          <w:b/>
          <w:sz w:val="40"/>
          <w:szCs w:val="40"/>
        </w:rPr>
        <w:t>00 000 kr eks</w:t>
      </w:r>
      <w:r>
        <w:rPr>
          <w:b/>
          <w:sz w:val="40"/>
          <w:szCs w:val="40"/>
        </w:rPr>
        <w:t>kl</w:t>
      </w:r>
      <w:r w:rsidRPr="006177F2">
        <w:rPr>
          <w:b/>
          <w:sz w:val="40"/>
          <w:szCs w:val="40"/>
        </w:rPr>
        <w:t>. mva</w:t>
      </w:r>
      <w:r>
        <w:rPr>
          <w:b/>
          <w:sz w:val="40"/>
          <w:szCs w:val="40"/>
        </w:rPr>
        <w:t>.</w:t>
      </w:r>
      <w:r w:rsidRPr="006177F2">
        <w:rPr>
          <w:b/>
          <w:sz w:val="40"/>
          <w:szCs w:val="40"/>
        </w:rPr>
        <w:br/>
      </w:r>
    </w:p>
    <w:p w14:paraId="1B22822D" w14:textId="77777777" w:rsidR="00D4333F" w:rsidRPr="00BB5DB1" w:rsidRDefault="00D4333F" w:rsidP="00D4333F">
      <w:r>
        <w:rPr>
          <w:b/>
          <w:sz w:val="22"/>
        </w:rPr>
        <w:t xml:space="preserve">i </w:t>
      </w:r>
      <w:proofErr w:type="spellStart"/>
      <w:r>
        <w:rPr>
          <w:b/>
          <w:sz w:val="22"/>
        </w:rPr>
        <w:t>hht</w:t>
      </w:r>
      <w:proofErr w:type="spellEnd"/>
      <w:r>
        <w:rPr>
          <w:b/>
          <w:sz w:val="22"/>
        </w:rPr>
        <w:t xml:space="preserve"> forskrift om </w:t>
      </w:r>
      <w:proofErr w:type="spellStart"/>
      <w:proofErr w:type="gramStart"/>
      <w:r>
        <w:rPr>
          <w:b/>
          <w:sz w:val="22"/>
        </w:rPr>
        <w:t>off.anskaffelser</w:t>
      </w:r>
      <w:proofErr w:type="spellEnd"/>
      <w:proofErr w:type="gramEnd"/>
      <w:r>
        <w:rPr>
          <w:b/>
          <w:sz w:val="22"/>
        </w:rPr>
        <w:t xml:space="preserve"> (</w:t>
      </w:r>
      <w:hyperlink r:id="rId5" w:history="1">
        <w:r>
          <w:rPr>
            <w:rStyle w:val="Hyperkobling"/>
          </w:rPr>
          <w:t>https://lovdata.no/dokument/SF/forskrift/2016-08-12-974</w:t>
        </w:r>
      </w:hyperlink>
      <w:r>
        <w:t>)</w:t>
      </w:r>
      <w:r>
        <w:rPr>
          <w:b/>
          <w:sz w:val="22"/>
        </w:rPr>
        <w:t xml:space="preserve"> </w:t>
      </w:r>
    </w:p>
    <w:p w14:paraId="15E8BCC3" w14:textId="77777777" w:rsidR="00D4333F" w:rsidRDefault="00D4333F" w:rsidP="00D4333F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0" w:color="auto"/>
        </w:pBdr>
        <w:rPr>
          <w:b/>
        </w:rPr>
      </w:pPr>
    </w:p>
    <w:p w14:paraId="1C9E3219" w14:textId="77777777" w:rsidR="00D4333F" w:rsidRDefault="00D4333F" w:rsidP="00D4333F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0" w:color="auto"/>
        </w:pBdr>
        <w:tabs>
          <w:tab w:val="left" w:pos="2268"/>
        </w:tabs>
        <w:rPr>
          <w:bCs/>
          <w:color w:val="FF0000"/>
        </w:rPr>
      </w:pPr>
      <w:r>
        <w:rPr>
          <w:b/>
        </w:rPr>
        <w:t>Kort beskrivelse av hva som skal anskaffes:</w:t>
      </w:r>
    </w:p>
    <w:p w14:paraId="763D3C8B" w14:textId="77777777" w:rsidR="00D4333F" w:rsidRDefault="00D4333F" w:rsidP="00D4333F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0" w:color="auto"/>
        </w:pBdr>
        <w:tabs>
          <w:tab w:val="left" w:pos="2268"/>
        </w:tabs>
        <w:rPr>
          <w:bCs/>
          <w:color w:val="FF0000"/>
        </w:rPr>
      </w:pPr>
    </w:p>
    <w:p w14:paraId="26489C81" w14:textId="77777777" w:rsidR="00D4333F" w:rsidRDefault="00D4333F" w:rsidP="00D4333F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0" w:color="auto"/>
        </w:pBdr>
        <w:tabs>
          <w:tab w:val="left" w:pos="2268"/>
        </w:tabs>
        <w:rPr>
          <w:bCs/>
          <w:color w:val="FF0000"/>
        </w:rPr>
      </w:pPr>
    </w:p>
    <w:p w14:paraId="4AA8CC04" w14:textId="77777777" w:rsidR="00D4333F" w:rsidRDefault="00D4333F" w:rsidP="00D4333F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0" w:color="auto"/>
        </w:pBdr>
        <w:tabs>
          <w:tab w:val="left" w:pos="2268"/>
        </w:tabs>
        <w:rPr>
          <w:bCs/>
          <w:color w:val="FF0000"/>
        </w:rPr>
      </w:pPr>
      <w:r>
        <w:rPr>
          <w:bCs/>
          <w:color w:val="FF0000"/>
        </w:rPr>
        <w:tab/>
      </w:r>
    </w:p>
    <w:p w14:paraId="48A79669" w14:textId="77777777" w:rsidR="00D4333F" w:rsidRDefault="00D4333F" w:rsidP="00D4333F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0" w:color="auto"/>
        </w:pBdr>
        <w:tabs>
          <w:tab w:val="left" w:pos="2268"/>
        </w:tabs>
        <w:rPr>
          <w:b/>
        </w:rPr>
      </w:pPr>
    </w:p>
    <w:p w14:paraId="604215A1" w14:textId="31E1F4A3" w:rsidR="00D4333F" w:rsidRDefault="00D4333F" w:rsidP="00D4333F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0" w:color="auto"/>
        </w:pBdr>
        <w:tabs>
          <w:tab w:val="left" w:pos="2268"/>
        </w:tabs>
        <w:rPr>
          <w:b/>
        </w:rPr>
      </w:pPr>
      <w:r>
        <w:rPr>
          <w:b/>
        </w:rPr>
        <w:t>Dato: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proofErr w:type="spellStart"/>
      <w:r>
        <w:rPr>
          <w:b/>
          <w:bCs/>
        </w:rPr>
        <w:t>Saksnr</w:t>
      </w:r>
      <w:proofErr w:type="spellEnd"/>
      <w:r>
        <w:t xml:space="preserve">: </w:t>
      </w:r>
    </w:p>
    <w:p w14:paraId="6244B95F" w14:textId="77777777" w:rsidR="00D4333F" w:rsidRDefault="00D4333F" w:rsidP="00D4333F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0" w:color="auto"/>
        </w:pBdr>
        <w:tabs>
          <w:tab w:val="left" w:pos="2268"/>
        </w:tabs>
        <w:rPr>
          <w:b/>
        </w:rPr>
      </w:pPr>
    </w:p>
    <w:p w14:paraId="01886355" w14:textId="4E7D23F6" w:rsidR="00D4333F" w:rsidRDefault="00D4333F" w:rsidP="00D4333F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0" w:color="auto"/>
        </w:pBdr>
        <w:tabs>
          <w:tab w:val="left" w:pos="2268"/>
        </w:tabs>
        <w:rPr>
          <w:color w:val="FF0000"/>
        </w:rPr>
      </w:pPr>
      <w:r>
        <w:rPr>
          <w:b/>
        </w:rPr>
        <w:t xml:space="preserve">Utført av: </w:t>
      </w:r>
      <w:r>
        <w:rPr>
          <w:b/>
        </w:rPr>
        <w:tab/>
      </w:r>
      <w:r>
        <w:rPr>
          <w:color w:val="FF0000"/>
        </w:rPr>
        <w:tab/>
      </w:r>
    </w:p>
    <w:p w14:paraId="685763FB" w14:textId="77777777" w:rsidR="00D4333F" w:rsidRDefault="00D4333F" w:rsidP="00D4333F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0" w:color="auto"/>
        </w:pBdr>
        <w:tabs>
          <w:tab w:val="left" w:pos="2268"/>
        </w:tabs>
        <w:rPr>
          <w:color w:val="FF0000"/>
        </w:rPr>
      </w:pPr>
    </w:p>
    <w:p w14:paraId="7BA3858C" w14:textId="77777777" w:rsidR="00D4333F" w:rsidRDefault="00D4333F" w:rsidP="00D4333F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0" w:color="auto"/>
        </w:pBdr>
        <w:tabs>
          <w:tab w:val="left" w:pos="2268"/>
        </w:tabs>
        <w:rPr>
          <w:b/>
          <w:bCs/>
        </w:rPr>
      </w:pPr>
      <w:r>
        <w:rPr>
          <w:b/>
          <w:bCs/>
        </w:rPr>
        <w:t>Medsaksbehandlere:</w:t>
      </w:r>
      <w:r>
        <w:rPr>
          <w:b/>
          <w:bCs/>
        </w:rPr>
        <w:tab/>
      </w:r>
    </w:p>
    <w:p w14:paraId="4B4750B5" w14:textId="77777777" w:rsidR="00D4333F" w:rsidRDefault="00D4333F" w:rsidP="00D4333F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0" w:color="auto"/>
        </w:pBdr>
        <w:tabs>
          <w:tab w:val="left" w:pos="2268"/>
        </w:tabs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5953"/>
      </w:tblGrid>
      <w:tr w:rsidR="00D4333F" w14:paraId="411E3460" w14:textId="77777777" w:rsidTr="005E218E">
        <w:tc>
          <w:tcPr>
            <w:tcW w:w="3403" w:type="dxa"/>
          </w:tcPr>
          <w:p w14:paraId="09F00B8B" w14:textId="77777777" w:rsidR="00D4333F" w:rsidRPr="001E6754" w:rsidRDefault="00D4333F" w:rsidP="005E218E">
            <w:pPr>
              <w:rPr>
                <w:sz w:val="22"/>
              </w:rPr>
            </w:pPr>
            <w:r w:rsidRPr="001E6754">
              <w:rPr>
                <w:b/>
                <w:sz w:val="22"/>
              </w:rPr>
              <w:t xml:space="preserve">For:  </w:t>
            </w:r>
          </w:p>
          <w:p w14:paraId="58F79A87" w14:textId="77777777" w:rsidR="00D4333F" w:rsidRPr="001E6754" w:rsidRDefault="00D4333F" w:rsidP="005E218E">
            <w:pPr>
              <w:pStyle w:val="Brdtekst2"/>
              <w:rPr>
                <w:b w:val="0"/>
                <w:sz w:val="22"/>
              </w:rPr>
            </w:pPr>
            <w:r w:rsidRPr="001E6754">
              <w:rPr>
                <w:b w:val="0"/>
                <w:sz w:val="22"/>
              </w:rPr>
              <w:t xml:space="preserve">Lund kommune, </w:t>
            </w:r>
          </w:p>
          <w:p w14:paraId="2DF00E60" w14:textId="77777777" w:rsidR="00D4333F" w:rsidRPr="001E6754" w:rsidRDefault="00D4333F" w:rsidP="005E218E">
            <w:pPr>
              <w:pStyle w:val="Brdtekst2"/>
              <w:rPr>
                <w:b w:val="0"/>
                <w:sz w:val="22"/>
              </w:rPr>
            </w:pPr>
            <w:proofErr w:type="spellStart"/>
            <w:r w:rsidRPr="001E6754">
              <w:rPr>
                <w:b w:val="0"/>
                <w:sz w:val="22"/>
              </w:rPr>
              <w:t>Moiveien</w:t>
            </w:r>
            <w:proofErr w:type="spellEnd"/>
            <w:r w:rsidRPr="001E6754">
              <w:rPr>
                <w:b w:val="0"/>
                <w:sz w:val="22"/>
              </w:rPr>
              <w:t xml:space="preserve"> 9,</w:t>
            </w:r>
          </w:p>
          <w:p w14:paraId="6D6450D7" w14:textId="77777777" w:rsidR="00D4333F" w:rsidRPr="001E6754" w:rsidRDefault="00D4333F" w:rsidP="005E218E">
            <w:pPr>
              <w:pStyle w:val="Brdtekst2"/>
              <w:rPr>
                <w:b w:val="0"/>
                <w:sz w:val="22"/>
              </w:rPr>
            </w:pPr>
            <w:r w:rsidRPr="001E6754">
              <w:rPr>
                <w:b w:val="0"/>
                <w:sz w:val="22"/>
              </w:rPr>
              <w:t>4460 Moi</w:t>
            </w:r>
          </w:p>
          <w:p w14:paraId="3C7E2B63" w14:textId="77777777" w:rsidR="00D4333F" w:rsidRPr="001E6754" w:rsidRDefault="00D4333F" w:rsidP="005E218E">
            <w:pPr>
              <w:pStyle w:val="Brdtekst2"/>
              <w:rPr>
                <w:b w:val="0"/>
                <w:sz w:val="22"/>
              </w:rPr>
            </w:pPr>
            <w:r w:rsidRPr="001E6754">
              <w:rPr>
                <w:b w:val="0"/>
                <w:sz w:val="22"/>
              </w:rPr>
              <w:t>Org.nr: 964966486</w:t>
            </w:r>
          </w:p>
          <w:p w14:paraId="4F53425D" w14:textId="77777777" w:rsidR="00D4333F" w:rsidRDefault="00D4333F" w:rsidP="005E218E">
            <w:pPr>
              <w:pStyle w:val="Brdtekst2"/>
              <w:ind w:firstLine="708"/>
            </w:pPr>
          </w:p>
        </w:tc>
        <w:tc>
          <w:tcPr>
            <w:tcW w:w="5953" w:type="dxa"/>
          </w:tcPr>
          <w:p w14:paraId="67158F10" w14:textId="77777777" w:rsidR="00D4333F" w:rsidRDefault="00D4333F" w:rsidP="005E218E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</w:rPr>
            </w:pPr>
          </w:p>
        </w:tc>
      </w:tr>
      <w:tr w:rsidR="00D4333F" w14:paraId="048DEE1C" w14:textId="77777777" w:rsidTr="005E218E">
        <w:trPr>
          <w:trHeight w:val="825"/>
        </w:trPr>
        <w:tc>
          <w:tcPr>
            <w:tcW w:w="3403" w:type="dxa"/>
          </w:tcPr>
          <w:p w14:paraId="3ECC1F5E" w14:textId="77777777" w:rsidR="00D4333F" w:rsidRPr="001E6754" w:rsidRDefault="00D4333F" w:rsidP="005E218E">
            <w:pPr>
              <w:rPr>
                <w:b/>
                <w:sz w:val="22"/>
              </w:rPr>
            </w:pPr>
            <w:r w:rsidRPr="001E6754">
              <w:rPr>
                <w:b/>
                <w:sz w:val="22"/>
              </w:rPr>
              <w:t>Type kjøp:</w:t>
            </w:r>
          </w:p>
          <w:p w14:paraId="37DC207B" w14:textId="77777777" w:rsidR="00D4333F" w:rsidRDefault="00D4333F" w:rsidP="005E218E"/>
        </w:tc>
        <w:tc>
          <w:tcPr>
            <w:tcW w:w="5953" w:type="dxa"/>
          </w:tcPr>
          <w:p w14:paraId="29358076" w14:textId="77777777" w:rsidR="00D4333F" w:rsidRDefault="00D4333F" w:rsidP="005E218E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D4333F" w14:paraId="5D7628C8" w14:textId="77777777" w:rsidTr="005E218E">
        <w:trPr>
          <w:trHeight w:val="747"/>
        </w:trPr>
        <w:tc>
          <w:tcPr>
            <w:tcW w:w="3403" w:type="dxa"/>
          </w:tcPr>
          <w:p w14:paraId="53F46756" w14:textId="77777777" w:rsidR="00D4333F" w:rsidRDefault="00D4333F" w:rsidP="005E218E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1E6754">
              <w:rPr>
                <w:b/>
                <w:bCs/>
                <w:sz w:val="22"/>
              </w:rPr>
              <w:t>Kontraktens varighet:</w:t>
            </w:r>
          </w:p>
        </w:tc>
        <w:tc>
          <w:tcPr>
            <w:tcW w:w="5953" w:type="dxa"/>
          </w:tcPr>
          <w:p w14:paraId="35DF957A" w14:textId="77777777" w:rsidR="00D4333F" w:rsidRPr="00BB5DB1" w:rsidRDefault="00D4333F" w:rsidP="005E218E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  <w:tr w:rsidR="00D4333F" w14:paraId="36B5B0E2" w14:textId="77777777" w:rsidTr="005E218E">
        <w:tc>
          <w:tcPr>
            <w:tcW w:w="3403" w:type="dxa"/>
          </w:tcPr>
          <w:p w14:paraId="19077B17" w14:textId="77777777" w:rsidR="00D4333F" w:rsidRPr="001E6754" w:rsidRDefault="00D4333F" w:rsidP="005E218E">
            <w:pPr>
              <w:pStyle w:val="Overskrift5"/>
              <w:rPr>
                <w:sz w:val="22"/>
              </w:rPr>
            </w:pPr>
            <w:r w:rsidRPr="001E6754">
              <w:rPr>
                <w:sz w:val="22"/>
              </w:rPr>
              <w:t>Anslått verdi av kontrakt:</w:t>
            </w:r>
          </w:p>
          <w:p w14:paraId="4F09F38D" w14:textId="77777777" w:rsidR="00D4333F" w:rsidRDefault="00D4333F" w:rsidP="005E218E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5953" w:type="dxa"/>
          </w:tcPr>
          <w:p w14:paraId="3F6C3EE5" w14:textId="77777777" w:rsidR="00D4333F" w:rsidRDefault="00D4333F" w:rsidP="005E218E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D4333F" w14:paraId="09B2A1ED" w14:textId="77777777" w:rsidTr="005E218E">
        <w:trPr>
          <w:trHeight w:val="47"/>
        </w:trPr>
        <w:tc>
          <w:tcPr>
            <w:tcW w:w="3403" w:type="dxa"/>
          </w:tcPr>
          <w:p w14:paraId="734F91D5" w14:textId="77777777" w:rsidR="00D4333F" w:rsidRPr="001E6754" w:rsidRDefault="00D4333F" w:rsidP="005E218E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 w:rsidRPr="001E6754">
              <w:rPr>
                <w:b/>
                <w:bCs/>
                <w:sz w:val="22"/>
              </w:rPr>
              <w:t>Beskrivelse av hvilke tiltak som gjennomføres for å sikre reell konkurranse:</w:t>
            </w:r>
          </w:p>
          <w:p w14:paraId="4E9AA060" w14:textId="77777777" w:rsidR="00D4333F" w:rsidRDefault="00D4333F" w:rsidP="005E218E">
            <w:pPr>
              <w:pStyle w:val="Topptekst"/>
              <w:tabs>
                <w:tab w:val="clear" w:pos="4536"/>
                <w:tab w:val="clear" w:pos="9072"/>
              </w:tabs>
            </w:pPr>
          </w:p>
          <w:p w14:paraId="1D07506E" w14:textId="77777777" w:rsidR="00D4333F" w:rsidRDefault="00D4333F" w:rsidP="005E218E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5953" w:type="dxa"/>
          </w:tcPr>
          <w:p w14:paraId="2A7C9D7E" w14:textId="4472D2ED" w:rsidR="00D4333F" w:rsidRPr="00977278" w:rsidRDefault="00D4333F" w:rsidP="00D4333F">
            <w:pPr>
              <w:pStyle w:val="Listeavsnitt"/>
              <w:rPr>
                <w:sz w:val="20"/>
              </w:rPr>
            </w:pPr>
          </w:p>
        </w:tc>
      </w:tr>
      <w:tr w:rsidR="00D4333F" w14:paraId="026D01E4" w14:textId="77777777" w:rsidTr="005E218E">
        <w:tc>
          <w:tcPr>
            <w:tcW w:w="3403" w:type="dxa"/>
          </w:tcPr>
          <w:p w14:paraId="24FAA896" w14:textId="77777777" w:rsidR="00D4333F" w:rsidRPr="001E6754" w:rsidRDefault="00D4333F" w:rsidP="005E218E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2"/>
              </w:rPr>
            </w:pPr>
            <w:r w:rsidRPr="001E6754">
              <w:rPr>
                <w:b/>
                <w:sz w:val="22"/>
              </w:rPr>
              <w:t>Dersom det ikke skal gjennomføres konkurranse om kontrakten skal en konkret objektiv begrunnelse gis:</w:t>
            </w:r>
          </w:p>
          <w:p w14:paraId="3F2251C4" w14:textId="77777777" w:rsidR="00D4333F" w:rsidRDefault="00D4333F" w:rsidP="005E218E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5953" w:type="dxa"/>
          </w:tcPr>
          <w:p w14:paraId="05114411" w14:textId="77777777" w:rsidR="00D4333F" w:rsidRDefault="00D4333F" w:rsidP="005E218E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D4333F" w14:paraId="5081BB71" w14:textId="77777777" w:rsidTr="005E218E">
        <w:tc>
          <w:tcPr>
            <w:tcW w:w="3403" w:type="dxa"/>
          </w:tcPr>
          <w:p w14:paraId="2AEE46C5" w14:textId="77777777" w:rsidR="00D4333F" w:rsidRPr="001E6754" w:rsidRDefault="00D4333F" w:rsidP="005E218E">
            <w:pPr>
              <w:pStyle w:val="Brdtekst3"/>
              <w:rPr>
                <w:b/>
                <w:bCs/>
                <w:i w:val="0"/>
                <w:sz w:val="22"/>
                <w:u w:val="none"/>
              </w:rPr>
            </w:pPr>
            <w:r w:rsidRPr="001E6754">
              <w:rPr>
                <w:b/>
                <w:i w:val="0"/>
                <w:sz w:val="22"/>
                <w:szCs w:val="23"/>
                <w:u w:val="none"/>
                <w:shd w:val="clear" w:color="auto" w:fill="FFFFFF"/>
              </w:rPr>
              <w:t>Navnet på leverandørene som har levert forespørsel om å delta i konkurransen, inkl. navn på leverandører som er avvist og begrunnelse for hvorfor disse ble avvist</w:t>
            </w:r>
          </w:p>
          <w:p w14:paraId="121DBD3A" w14:textId="77777777" w:rsidR="00D4333F" w:rsidRDefault="00D4333F" w:rsidP="005E218E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5953" w:type="dxa"/>
          </w:tcPr>
          <w:p w14:paraId="19F11365" w14:textId="0412B368" w:rsidR="00D4333F" w:rsidRDefault="00D4333F" w:rsidP="00D4333F">
            <w:pPr>
              <w:pStyle w:val="Topptekst"/>
              <w:tabs>
                <w:tab w:val="clear" w:pos="4536"/>
                <w:tab w:val="clear" w:pos="9072"/>
              </w:tabs>
              <w:ind w:left="720"/>
            </w:pPr>
          </w:p>
        </w:tc>
      </w:tr>
      <w:tr w:rsidR="00D4333F" w14:paraId="671550C6" w14:textId="77777777" w:rsidTr="005E218E">
        <w:trPr>
          <w:trHeight w:val="1984"/>
        </w:trPr>
        <w:tc>
          <w:tcPr>
            <w:tcW w:w="3403" w:type="dxa"/>
          </w:tcPr>
          <w:p w14:paraId="1C00CF45" w14:textId="77777777" w:rsidR="00D4333F" w:rsidRPr="001E6754" w:rsidRDefault="00D4333F" w:rsidP="005E218E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r w:rsidRPr="001E6754">
              <w:rPr>
                <w:b/>
                <w:sz w:val="22"/>
              </w:rPr>
              <w:lastRenderedPageBreak/>
              <w:t>Navn på alle leverandører som har levert tilbud. (dersom aktuelt, navn på leverandører som ble valgt ut i en konkurranse hvor det er satt et tak på antall leverandører og begrunnelse for de utvalgte leverandørene)</w:t>
            </w:r>
          </w:p>
        </w:tc>
        <w:tc>
          <w:tcPr>
            <w:tcW w:w="5953" w:type="dxa"/>
          </w:tcPr>
          <w:p w14:paraId="661C4F26" w14:textId="5C794012" w:rsidR="00D4333F" w:rsidRDefault="00D4333F" w:rsidP="00D4333F">
            <w:pPr>
              <w:pStyle w:val="Topptekst"/>
              <w:tabs>
                <w:tab w:val="clear" w:pos="4536"/>
                <w:tab w:val="clear" w:pos="9072"/>
              </w:tabs>
              <w:ind w:left="720"/>
            </w:pPr>
          </w:p>
        </w:tc>
      </w:tr>
      <w:tr w:rsidR="00D4333F" w14:paraId="380C6DB4" w14:textId="77777777" w:rsidTr="005E218E">
        <w:trPr>
          <w:cantSplit/>
          <w:trHeight w:val="1120"/>
        </w:trPr>
        <w:tc>
          <w:tcPr>
            <w:tcW w:w="3403" w:type="dxa"/>
          </w:tcPr>
          <w:p w14:paraId="37C8B251" w14:textId="77777777" w:rsidR="00D4333F" w:rsidRDefault="00D4333F" w:rsidP="005E218E">
            <w:pPr>
              <w:pStyle w:val="Topptekst"/>
              <w:tabs>
                <w:tab w:val="clear" w:pos="4536"/>
                <w:tab w:val="clear" w:pos="9072"/>
              </w:tabs>
            </w:pPr>
            <w:r w:rsidRPr="001E6754">
              <w:rPr>
                <w:b/>
                <w:sz w:val="22"/>
              </w:rPr>
              <w:t>Navn på leverandører kommunen velger å ha dialog med og en kort begrunnelse for utvelgelsen</w:t>
            </w:r>
          </w:p>
        </w:tc>
        <w:tc>
          <w:tcPr>
            <w:tcW w:w="5953" w:type="dxa"/>
          </w:tcPr>
          <w:p w14:paraId="6EAB2DE4" w14:textId="329BE195" w:rsidR="00D4333F" w:rsidRPr="001E6754" w:rsidRDefault="00D4333F" w:rsidP="005E218E">
            <w:pPr>
              <w:pStyle w:val="Topptekst"/>
              <w:tabs>
                <w:tab w:val="clear" w:pos="4536"/>
                <w:tab w:val="clear" w:pos="9072"/>
              </w:tabs>
              <w:ind w:left="720"/>
              <w:rPr>
                <w:sz w:val="20"/>
              </w:rPr>
            </w:pPr>
          </w:p>
        </w:tc>
      </w:tr>
      <w:tr w:rsidR="00D4333F" w14:paraId="7CBCED78" w14:textId="77777777" w:rsidTr="005E218E">
        <w:trPr>
          <w:trHeight w:val="332"/>
        </w:trPr>
        <w:tc>
          <w:tcPr>
            <w:tcW w:w="3403" w:type="dxa"/>
          </w:tcPr>
          <w:p w14:paraId="4FD95F31" w14:textId="77777777" w:rsidR="00D4333F" w:rsidRDefault="00D4333F" w:rsidP="005E218E">
            <w:pPr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b/>
                <w:sz w:val="22"/>
              </w:rPr>
              <w:t>O</w:t>
            </w:r>
            <w:r w:rsidRPr="00E621CD">
              <w:rPr>
                <w:b/>
                <w:sz w:val="22"/>
              </w:rPr>
              <w:t>pplysninger om tilfeller av inhabilitet eller konkurransevridning som følge av dialog med leverandørene, og eventuelle avhjelpende tiltak som er gjennomført</w:t>
            </w:r>
          </w:p>
          <w:p w14:paraId="6125BB9B" w14:textId="77777777" w:rsidR="00D4333F" w:rsidRDefault="00D4333F" w:rsidP="005E218E">
            <w:pPr>
              <w:pStyle w:val="Topptekst"/>
              <w:ind w:left="106"/>
            </w:pPr>
          </w:p>
        </w:tc>
        <w:tc>
          <w:tcPr>
            <w:tcW w:w="5953" w:type="dxa"/>
          </w:tcPr>
          <w:p w14:paraId="7F9B1D38" w14:textId="2129F250" w:rsidR="00D4333F" w:rsidRDefault="00D4333F" w:rsidP="00D4333F">
            <w:pPr>
              <w:pStyle w:val="Topptekst"/>
              <w:ind w:left="720"/>
            </w:pPr>
          </w:p>
        </w:tc>
      </w:tr>
      <w:tr w:rsidR="00D4333F" w14:paraId="4E4CD58A" w14:textId="77777777" w:rsidTr="005E218E">
        <w:trPr>
          <w:trHeight w:val="332"/>
        </w:trPr>
        <w:tc>
          <w:tcPr>
            <w:tcW w:w="3403" w:type="dxa"/>
          </w:tcPr>
          <w:p w14:paraId="76EF05CF" w14:textId="77777777" w:rsidR="00D4333F" w:rsidRDefault="00D4333F" w:rsidP="005E218E">
            <w:pPr>
              <w:pStyle w:val="Topptekst"/>
              <w:rPr>
                <w:b/>
                <w:sz w:val="22"/>
              </w:rPr>
            </w:pPr>
            <w:r>
              <w:rPr>
                <w:b/>
                <w:sz w:val="22"/>
              </w:rPr>
              <w:t>H</w:t>
            </w:r>
            <w:r w:rsidRPr="00E621CD">
              <w:rPr>
                <w:b/>
                <w:sz w:val="22"/>
              </w:rPr>
              <w:t>vilke deler av kontrakten den valgte leverandøren planlegger at underleverandører skal utføre, og underleverandørens navn, forutsatt at opplysningene er kjent</w:t>
            </w:r>
          </w:p>
          <w:p w14:paraId="4ABEC1B9" w14:textId="77777777" w:rsidR="00D4333F" w:rsidRDefault="00D4333F" w:rsidP="005E218E">
            <w:pPr>
              <w:pStyle w:val="Topptekst"/>
            </w:pPr>
          </w:p>
        </w:tc>
        <w:tc>
          <w:tcPr>
            <w:tcW w:w="5953" w:type="dxa"/>
          </w:tcPr>
          <w:p w14:paraId="7FE6A4CA" w14:textId="6141B117" w:rsidR="00D4333F" w:rsidRDefault="00D4333F" w:rsidP="00D4333F">
            <w:pPr>
              <w:pStyle w:val="Topptekst"/>
            </w:pPr>
          </w:p>
        </w:tc>
      </w:tr>
      <w:tr w:rsidR="00D4333F" w14:paraId="2711F977" w14:textId="77777777" w:rsidTr="005E218E">
        <w:trPr>
          <w:trHeight w:val="425"/>
        </w:trPr>
        <w:tc>
          <w:tcPr>
            <w:tcW w:w="3403" w:type="dxa"/>
          </w:tcPr>
          <w:p w14:paraId="74A8E838" w14:textId="77777777" w:rsidR="00D4333F" w:rsidRPr="000160EC" w:rsidRDefault="00D4333F" w:rsidP="005E218E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 w:rsidRPr="000160EC">
              <w:rPr>
                <w:b/>
                <w:bCs/>
                <w:sz w:val="22"/>
              </w:rPr>
              <w:t>Angi konkret begrunnelse for valg av leverandør og den faktiske kontraktsverdien:</w:t>
            </w:r>
          </w:p>
          <w:p w14:paraId="0EE1AB6D" w14:textId="77777777" w:rsidR="00D4333F" w:rsidRDefault="00D4333F" w:rsidP="005E218E">
            <w:pPr>
              <w:pStyle w:val="Topptekst"/>
              <w:ind w:left="142"/>
              <w:rPr>
                <w:i/>
                <w:iCs/>
              </w:rPr>
            </w:pPr>
          </w:p>
          <w:p w14:paraId="027A2A7A" w14:textId="77777777" w:rsidR="00D4333F" w:rsidRDefault="00D4333F" w:rsidP="005E218E">
            <w:pPr>
              <w:pStyle w:val="Topptekst"/>
              <w:ind w:left="142"/>
              <w:rPr>
                <w:i/>
                <w:iCs/>
              </w:rPr>
            </w:pPr>
          </w:p>
        </w:tc>
        <w:tc>
          <w:tcPr>
            <w:tcW w:w="5953" w:type="dxa"/>
          </w:tcPr>
          <w:p w14:paraId="054E474D" w14:textId="77777777" w:rsidR="00D4333F" w:rsidRDefault="00D4333F" w:rsidP="005E218E">
            <w:pPr>
              <w:pStyle w:val="Topptekst"/>
              <w:rPr>
                <w:i/>
                <w:iCs/>
              </w:rPr>
            </w:pPr>
          </w:p>
        </w:tc>
      </w:tr>
    </w:tbl>
    <w:p w14:paraId="779C0F50" w14:textId="77777777" w:rsidR="00D4333F" w:rsidRDefault="00D4333F" w:rsidP="00D4333F">
      <w:pPr>
        <w:pStyle w:val="Topptekst"/>
        <w:tabs>
          <w:tab w:val="clear" w:pos="4536"/>
          <w:tab w:val="clear" w:pos="9072"/>
        </w:tabs>
        <w:rPr>
          <w:i/>
          <w:iCs/>
        </w:rPr>
      </w:pPr>
    </w:p>
    <w:p w14:paraId="39045C09" w14:textId="77777777" w:rsidR="00D4333F" w:rsidRDefault="00D4333F" w:rsidP="00D4333F">
      <w:pPr>
        <w:pStyle w:val="Topptekst"/>
        <w:tabs>
          <w:tab w:val="clear" w:pos="4536"/>
          <w:tab w:val="clear" w:pos="9072"/>
        </w:tabs>
        <w:rPr>
          <w:i/>
          <w:iCs/>
        </w:rPr>
      </w:pPr>
    </w:p>
    <w:p w14:paraId="774B955D" w14:textId="77777777" w:rsidR="00D4333F" w:rsidRDefault="00D4333F" w:rsidP="00D4333F">
      <w:pPr>
        <w:pStyle w:val="Topptekst"/>
        <w:tabs>
          <w:tab w:val="clear" w:pos="4536"/>
          <w:tab w:val="clear" w:pos="9072"/>
        </w:tabs>
        <w:rPr>
          <w:i/>
          <w:iCs/>
        </w:rPr>
      </w:pPr>
    </w:p>
    <w:p w14:paraId="29AE17A8" w14:textId="77777777" w:rsidR="00D4333F" w:rsidRDefault="00D4333F" w:rsidP="00D4333F">
      <w:pPr>
        <w:pStyle w:val="Topptekst"/>
        <w:tabs>
          <w:tab w:val="clear" w:pos="4536"/>
          <w:tab w:val="clear" w:pos="9072"/>
        </w:tabs>
        <w:rPr>
          <w:i/>
          <w:iCs/>
        </w:rPr>
      </w:pPr>
      <w:r>
        <w:rPr>
          <w:i/>
          <w:iCs/>
        </w:rPr>
        <w:t>Invitasjon, annonse og alle tilbud skal oppbevares sammen med anskaffelsesprotokollen.</w:t>
      </w:r>
    </w:p>
    <w:p w14:paraId="16CE6013" w14:textId="77777777" w:rsidR="00D4333F" w:rsidRDefault="00D4333F" w:rsidP="00D4333F">
      <w:pPr>
        <w:pStyle w:val="Topptekst"/>
        <w:tabs>
          <w:tab w:val="clear" w:pos="4536"/>
          <w:tab w:val="clear" w:pos="9072"/>
        </w:tabs>
      </w:pPr>
      <w:r>
        <w:rPr>
          <w:i/>
          <w:iCs/>
        </w:rPr>
        <w:t xml:space="preserve">Anskaffelsesprotokollen og signert kontrakt skal </w:t>
      </w:r>
      <w:proofErr w:type="spellStart"/>
      <w:r>
        <w:rPr>
          <w:i/>
          <w:iCs/>
        </w:rPr>
        <w:t>registeres</w:t>
      </w:r>
      <w:proofErr w:type="spellEnd"/>
      <w:r>
        <w:rPr>
          <w:i/>
          <w:iCs/>
        </w:rPr>
        <w:t xml:space="preserve"> i kommunens saks- og arkivsystem og blir arkivert iht. gjeldende regelverk.</w:t>
      </w:r>
    </w:p>
    <w:p w14:paraId="06487CCB" w14:textId="77777777" w:rsidR="00D4333F" w:rsidRDefault="00D4333F" w:rsidP="00D4333F">
      <w:pPr>
        <w:pStyle w:val="Topptekst"/>
        <w:tabs>
          <w:tab w:val="clear" w:pos="4536"/>
          <w:tab w:val="clear" w:pos="9072"/>
        </w:tabs>
      </w:pPr>
    </w:p>
    <w:p w14:paraId="25E81A97" w14:textId="77777777" w:rsidR="00D4333F" w:rsidRDefault="00D4333F" w:rsidP="00D4333F">
      <w:pPr>
        <w:pStyle w:val="Topptekst"/>
        <w:tabs>
          <w:tab w:val="clear" w:pos="4536"/>
          <w:tab w:val="clear" w:pos="9072"/>
        </w:tabs>
      </w:pPr>
    </w:p>
    <w:p w14:paraId="5450D817" w14:textId="77777777" w:rsidR="00D4333F" w:rsidRDefault="00D4333F" w:rsidP="00D4333F">
      <w:pPr>
        <w:pStyle w:val="Topptekst"/>
        <w:tabs>
          <w:tab w:val="clear" w:pos="4536"/>
          <w:tab w:val="clear" w:pos="9072"/>
        </w:tabs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C7C427" wp14:editId="68BCF5F7">
                <wp:simplePos x="0" y="0"/>
                <wp:positionH relativeFrom="column">
                  <wp:posOffset>41275</wp:posOffset>
                </wp:positionH>
                <wp:positionV relativeFrom="paragraph">
                  <wp:posOffset>138429</wp:posOffset>
                </wp:positionV>
                <wp:extent cx="2171700" cy="0"/>
                <wp:effectExtent l="0" t="0" r="19050" b="1905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47C44" id="Line 3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25pt,10.9pt" to="174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TmwQEAAGoDAAAOAAAAZHJzL2Uyb0RvYy54bWysU8tu2zAQvBfoPxC813oEaVrBcg5O04vb&#10;Gkj6AWuSkohSXIKkLfnvu6QfTdtbEB0Ikrs7OzNLLe/n0bCD8kGjbXm1KDlTVqDUtm/5z+fHD584&#10;CxGsBINWtfyoAr9fvX+3nFyjahzQSOUZgdjQTK7lQ4yuKYogBjVCWKBTloId+hEiHX1fSA8ToY+m&#10;qMvyYzGhl86jUCHQ7cMpyFcZv+uUiD+6LqjITMuJW8yrz+surcVqCU3vwQ1anGnAK1iMoC01vUI9&#10;QAS29/o/qFELjwG7uBA4Fth1WqisgdRU5T9qngZwKmshc4K72hTeDlZ8P2w907LlNWcWRhrRRlvF&#10;bm6SNZMLDWWs7dYncWK2T26D4ldgFtcD2F5lis9HR3VVqij+KkmH4KjBbvqGknJgHzH7NHd+TJDk&#10;AJvzOI7Xcag5MkGXdXVX3ZU0NXGJFdBcCp0P8avCkaVNyw2RzsBw2ISYiEBzSUl9LD5qY/K0jWVT&#10;yz/f1re5IKDRMgVTWvD9bm08O0B6L/nLqijyMs3j3soMNiiQX877CNqc9tTc2LMZSf/JyR3K49Zf&#10;TKKBZpbnx5dezMtzrv7zi6x+AwAA//8DAFBLAwQUAAYACAAAACEA8afWO9sAAAAHAQAADwAAAGRy&#10;cy9kb3ducmV2LnhtbEyPwU7DMBBE70j8g7VIXKrWaQpVFeJUCMiNCwXU6zZekoh4ncZuG/h6FvUA&#10;x50Zzb7J16Pr1JGG0Ho2MJ8loIgrb1uuDby9ltMVqBCRLXaeycAXBVgXlxc5Ztaf+IWOm1grKeGQ&#10;oYEmxj7TOlQNOQwz3xOL9+EHh1HOodZ2wJOUu06nSbLUDluWDw329NBQ9bk5OAOhfKd9+T2pJsl2&#10;UXtK94/PT2jM9dV4fwcq0hj/wvCLL+hQCNPOH9gG1RlY3krQQDqXAWIvblYi7M6CLnL9n7/4AQAA&#10;//8DAFBLAQItABQABgAIAAAAIQC2gziS/gAAAOEBAAATAAAAAAAAAAAAAAAAAAAAAABbQ29udGVu&#10;dF9UeXBlc10ueG1sUEsBAi0AFAAGAAgAAAAhADj9If/WAAAAlAEAAAsAAAAAAAAAAAAAAAAALwEA&#10;AF9yZWxzLy5yZWxzUEsBAi0AFAAGAAgAAAAhAFA+pObBAQAAagMAAA4AAAAAAAAAAAAAAAAALgIA&#10;AGRycy9lMm9Eb2MueG1sUEsBAi0AFAAGAAgAAAAhAPGn1jvbAAAABwEAAA8AAAAAAAAAAAAAAAAA&#10;GwQAAGRycy9kb3ducmV2LnhtbFBLBQYAAAAABAAEAPMAAAAjBQAAAAA=&#10;"/>
            </w:pict>
          </mc:Fallback>
        </mc:AlternateContent>
      </w:r>
    </w:p>
    <w:p w14:paraId="3C7EBDE7" w14:textId="77777777" w:rsidR="00D4333F" w:rsidRDefault="00D4333F" w:rsidP="00D4333F">
      <w:pPr>
        <w:pStyle w:val="Topptekst"/>
        <w:tabs>
          <w:tab w:val="clear" w:pos="4536"/>
          <w:tab w:val="clear" w:pos="9072"/>
        </w:tabs>
      </w:pPr>
      <w:r>
        <w:t>Dato for ferdigstillelse av protokoll</w:t>
      </w:r>
    </w:p>
    <w:p w14:paraId="65480EB3" w14:textId="77777777" w:rsidR="00D4333F" w:rsidRDefault="00D4333F" w:rsidP="00D4333F">
      <w:pPr>
        <w:pStyle w:val="Topptekst"/>
        <w:tabs>
          <w:tab w:val="clear" w:pos="4536"/>
          <w:tab w:val="clear" w:pos="9072"/>
        </w:tabs>
      </w:pPr>
    </w:p>
    <w:p w14:paraId="1868C352" w14:textId="77777777" w:rsidR="00D4333F" w:rsidRDefault="00D4333F" w:rsidP="00D4333F">
      <w:pPr>
        <w:pStyle w:val="Topptekst"/>
        <w:tabs>
          <w:tab w:val="clear" w:pos="4536"/>
          <w:tab w:val="clear" w:pos="9072"/>
        </w:tabs>
      </w:pPr>
    </w:p>
    <w:p w14:paraId="0619CF8C" w14:textId="77777777" w:rsidR="00D4333F" w:rsidRDefault="00D4333F" w:rsidP="00D4333F">
      <w:pPr>
        <w:pStyle w:val="Topptekst"/>
        <w:tabs>
          <w:tab w:val="clear" w:pos="4536"/>
          <w:tab w:val="clear" w:pos="9072"/>
        </w:tabs>
      </w:pPr>
    </w:p>
    <w:p w14:paraId="273BEE86" w14:textId="77777777" w:rsidR="00D4333F" w:rsidRDefault="00D4333F" w:rsidP="00D4333F">
      <w:pPr>
        <w:pStyle w:val="Topptekst"/>
        <w:tabs>
          <w:tab w:val="clear" w:pos="4536"/>
          <w:tab w:val="clear" w:pos="9072"/>
        </w:tabs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434F0DA" wp14:editId="6E08B927">
                <wp:simplePos x="0" y="0"/>
                <wp:positionH relativeFrom="column">
                  <wp:posOffset>41275</wp:posOffset>
                </wp:positionH>
                <wp:positionV relativeFrom="paragraph">
                  <wp:posOffset>116204</wp:posOffset>
                </wp:positionV>
                <wp:extent cx="2286000" cy="0"/>
                <wp:effectExtent l="0" t="0" r="19050" b="19050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3DD67" id="Line 3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25pt,9.15pt" to="183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lvwQEAAGoDAAAOAAAAZHJzL2Uyb0RvYy54bWysU02P2yAQvVfqf0DcGztud7W14uwh2+0l&#10;bSPt9gdMANuowCAgcfLvO5CPbtvban1AwMy8ee8NXtwfrGF7FaJG1/H5rOZMOYFSu6HjP58fP9xx&#10;FhM4CQad6vhRRX6/fP9uMflWNTiikSowAnGxnXzHx5R8W1VRjMpCnKFXjoI9BguJjmGoZICJ0K2p&#10;mrq+rSYM0gcUKka6fTgF+bLg970S6UffR5WY6ThxS2UNZd3mtVouoB0C+FGLMw14BQsL2lHTK9QD&#10;JGC7oP+DsloEjNinmUBbYd9roYoGUjOv/1HzNIJXRQuZE/3Vpvh2sOL7fhOYljQ7zhxYGtFaO8U+&#10;fsrWTD62lLFym5DFiYN78msUvyJzuBrBDapQfD56qpvniuqvknyInhpsp28oKQd2CYtPhz7YDEkO&#10;sEMZx/E6DnVITNBl09zd1jVNTVxiFbSXQh9i+qrQsrzpuCHSBRj265gyEWgvKbmPw0dtTJm2cWzq&#10;+Oeb5qYURDRa5mBOi2HYrkxge8jvpXxFFUVepgXcOVnARgXyy3mfQJvTnpobdzYj6z85uUV53ISL&#10;STTQwvL8+PKLeXku1X9+keVvAAAA//8DAFBLAwQUAAYACAAAACEA8ndh2dkAAAAHAQAADwAAAGRy&#10;cy9kb3ducmV2LnhtbEyOwU7DMBBE70j8g7VIXCrq0IioCnEqBOTGhQLiuo2XJCJep7HbBr6+W/UA&#10;x30zmn3FanK92tMYOs8GbucJKOLa244bA+9v1c0SVIjIFnvPZOCHAqzKy4sCc+sP/Er7dWyUjHDI&#10;0UAb45BrHeqWHIa5H4gl+/Kjwyjn2Gg74kHGXa8XSZJphx3LhxYHemyp/l7vnIFQfdC2+p3Vs+Qz&#10;bTwttk8vz2jM9dX0cA8q0hT/ynDSF3UoxWnjd2yD6g1kd1IUvExBSZxmJ7A5A10W+r9/eQQAAP//&#10;AwBQSwECLQAUAAYACAAAACEAtoM4kv4AAADhAQAAEwAAAAAAAAAAAAAAAAAAAAAAW0NvbnRlbnRf&#10;VHlwZXNdLnhtbFBLAQItABQABgAIAAAAIQA4/SH/1gAAAJQBAAALAAAAAAAAAAAAAAAAAC8BAABf&#10;cmVscy8ucmVsc1BLAQItABQABgAIAAAAIQB8zZlvwQEAAGoDAAAOAAAAAAAAAAAAAAAAAC4CAABk&#10;cnMvZTJvRG9jLnhtbFBLAQItABQABgAIAAAAIQDyd2HZ2QAAAAcBAAAPAAAAAAAAAAAAAAAAABsE&#10;AABkcnMvZG93bnJldi54bWxQSwUGAAAAAAQABADzAAAAIQUAAAAA&#10;"/>
            </w:pict>
          </mc:Fallback>
        </mc:AlternateContent>
      </w:r>
    </w:p>
    <w:p w14:paraId="413A5B27" w14:textId="77777777" w:rsidR="00D4333F" w:rsidRDefault="00D4333F" w:rsidP="00D4333F">
      <w:pPr>
        <w:pStyle w:val="Topptekst"/>
        <w:tabs>
          <w:tab w:val="clear" w:pos="4536"/>
          <w:tab w:val="clear" w:pos="9072"/>
        </w:tabs>
      </w:pPr>
      <w:r>
        <w:t xml:space="preserve">Signatur </w:t>
      </w:r>
    </w:p>
    <w:p w14:paraId="272E076E" w14:textId="77777777" w:rsidR="00596920" w:rsidRDefault="00D4333F"/>
    <w:sectPr w:rsidR="00596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0F13"/>
    <w:multiLevelType w:val="hybridMultilevel"/>
    <w:tmpl w:val="82A0CF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3F"/>
    <w:rsid w:val="00375AD0"/>
    <w:rsid w:val="004F137C"/>
    <w:rsid w:val="00D4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C6CC"/>
  <w15:chartTrackingRefBased/>
  <w15:docId w15:val="{B4E1A536-B84E-4FC5-ADDD-CD5588F4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3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D4333F"/>
    <w:pPr>
      <w:keepNext/>
      <w:outlineLvl w:val="4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5Tegn">
    <w:name w:val="Overskrift 5 Tegn"/>
    <w:basedOn w:val="Standardskriftforavsnitt"/>
    <w:link w:val="Overskrift5"/>
    <w:rsid w:val="00D4333F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Brdtekst3">
    <w:name w:val="Body Text 3"/>
    <w:basedOn w:val="Normal"/>
    <w:link w:val="Brdtekst3Tegn"/>
    <w:semiHidden/>
    <w:rsid w:val="00D4333F"/>
    <w:rPr>
      <w:i/>
      <w:sz w:val="36"/>
      <w:u w:val="single"/>
    </w:rPr>
  </w:style>
  <w:style w:type="character" w:customStyle="1" w:styleId="Brdtekst3Tegn">
    <w:name w:val="Brødtekst 3 Tegn"/>
    <w:basedOn w:val="Standardskriftforavsnitt"/>
    <w:link w:val="Brdtekst3"/>
    <w:semiHidden/>
    <w:rsid w:val="00D4333F"/>
    <w:rPr>
      <w:rFonts w:ascii="Times New Roman" w:eastAsia="Times New Roman" w:hAnsi="Times New Roman" w:cs="Times New Roman"/>
      <w:i/>
      <w:sz w:val="36"/>
      <w:szCs w:val="20"/>
      <w:u w:val="single"/>
      <w:lang w:eastAsia="nb-NO"/>
    </w:rPr>
  </w:style>
  <w:style w:type="paragraph" w:styleId="Brdtekst2">
    <w:name w:val="Body Text 2"/>
    <w:basedOn w:val="Normal"/>
    <w:link w:val="Brdtekst2Tegn"/>
    <w:semiHidden/>
    <w:rsid w:val="00D4333F"/>
    <w:pPr>
      <w:numPr>
        <w:ilvl w:val="12"/>
      </w:numPr>
    </w:pPr>
    <w:rPr>
      <w:b/>
      <w:i/>
    </w:rPr>
  </w:style>
  <w:style w:type="character" w:customStyle="1" w:styleId="Brdtekst2Tegn">
    <w:name w:val="Brødtekst 2 Tegn"/>
    <w:basedOn w:val="Standardskriftforavsnitt"/>
    <w:link w:val="Brdtekst2"/>
    <w:semiHidden/>
    <w:rsid w:val="00D4333F"/>
    <w:rPr>
      <w:rFonts w:ascii="Times New Roman" w:eastAsia="Times New Roman" w:hAnsi="Times New Roman" w:cs="Times New Roman"/>
      <w:b/>
      <w:i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D4333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4333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D4333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43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vdata.no/dokument/SF/forskrift/2016-08-12-9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Lindal</dc:creator>
  <cp:keywords/>
  <dc:description/>
  <cp:lastModifiedBy>Espen Lindal</cp:lastModifiedBy>
  <cp:revision>1</cp:revision>
  <dcterms:created xsi:type="dcterms:W3CDTF">2021-11-09T09:06:00Z</dcterms:created>
  <dcterms:modified xsi:type="dcterms:W3CDTF">2021-11-09T09:08:00Z</dcterms:modified>
</cp:coreProperties>
</file>